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06"/>
        <w:tblW w:w="1049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816CEF" w:rsidRPr="006542FF" w:rsidTr="00816CEF">
        <w:tc>
          <w:tcPr>
            <w:tcW w:w="10491" w:type="dxa"/>
            <w:gridSpan w:val="2"/>
          </w:tcPr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16CEF">
              <w:rPr>
                <w:rFonts w:ascii="Arial" w:hAnsi="Arial" w:cs="Arial"/>
                <w:b/>
                <w:sz w:val="22"/>
                <w:szCs w:val="22"/>
                <w:u w:val="single"/>
              </w:rPr>
              <w:t>1. Name of book/article and author:</w:t>
            </w:r>
          </w:p>
          <w:p w:rsidR="00431807" w:rsidRPr="00BC4CD8" w:rsidRDefault="00431807" w:rsidP="00431807">
            <w:pPr>
              <w:rPr>
                <w:rFonts w:ascii="Arial" w:hAnsi="Arial" w:cs="Arial"/>
                <w:color w:val="000000"/>
                <w:lang w:val="en"/>
              </w:rPr>
            </w:pPr>
            <w:r w:rsidRPr="00BC4CD8">
              <w:rPr>
                <w:rFonts w:ascii="Arial" w:hAnsi="Arial" w:cs="Arial"/>
                <w:color w:val="000000"/>
                <w:lang w:val="en"/>
              </w:rPr>
              <w:t>James VI and 1</w:t>
            </w:r>
          </w:p>
          <w:p w:rsidR="00431807" w:rsidRPr="00BC4CD8" w:rsidRDefault="00431807" w:rsidP="00431807">
            <w:pPr>
              <w:rPr>
                <w:rFonts w:ascii="Arial" w:hAnsi="Arial" w:cs="Arial"/>
                <w:color w:val="000000"/>
                <w:lang w:val="en"/>
              </w:rPr>
            </w:pPr>
            <w:r w:rsidRPr="00BC4CD8">
              <w:rPr>
                <w:rFonts w:ascii="Arial" w:hAnsi="Arial" w:cs="Arial"/>
                <w:color w:val="000000"/>
                <w:lang w:val="en"/>
              </w:rPr>
              <w:t xml:space="preserve">By Roger Lockyer Published in History Review Issue 34 September 1999 Stuart, Early Modern (16th-18thC) </w:t>
            </w: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EF" w:rsidRPr="006542FF" w:rsidTr="00816CEF">
        <w:tc>
          <w:tcPr>
            <w:tcW w:w="10491" w:type="dxa"/>
            <w:gridSpan w:val="2"/>
          </w:tcPr>
          <w:p w:rsidR="00816CEF" w:rsidRPr="00816CEF" w:rsidRDefault="00816CEF" w:rsidP="00816C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16CEF">
              <w:rPr>
                <w:rFonts w:ascii="Arial" w:hAnsi="Arial" w:cs="Arial"/>
                <w:b/>
                <w:sz w:val="22"/>
                <w:szCs w:val="22"/>
                <w:u w:val="single"/>
              </w:rPr>
              <w:t>Time taken?</w:t>
            </w: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EF" w:rsidRPr="006542FF" w:rsidTr="00816CEF">
        <w:trPr>
          <w:trHeight w:val="692"/>
        </w:trPr>
        <w:tc>
          <w:tcPr>
            <w:tcW w:w="10491" w:type="dxa"/>
            <w:gridSpan w:val="2"/>
          </w:tcPr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  <w:r w:rsidRPr="00816CEF">
              <w:rPr>
                <w:rFonts w:ascii="Arial" w:hAnsi="Arial" w:cs="Arial"/>
                <w:b/>
                <w:sz w:val="22"/>
                <w:szCs w:val="22"/>
                <w:u w:val="single"/>
              </w:rPr>
              <w:t>Highlight the reading strategy adopted -</w:t>
            </w:r>
            <w:r w:rsidRPr="00816CEF">
              <w:rPr>
                <w:rFonts w:ascii="Arial" w:hAnsi="Arial" w:cs="Arial"/>
                <w:sz w:val="22"/>
                <w:szCs w:val="22"/>
              </w:rPr>
              <w:t xml:space="preserve"> skimming, highlighting, annotation, prioritising paragraphs, renaming paragraphs, read through twice, writing a summary, asking questions, linking to prior reading.</w:t>
            </w:r>
          </w:p>
        </w:tc>
      </w:tr>
      <w:tr w:rsidR="00816CEF" w:rsidRPr="006542FF" w:rsidTr="00816CEF">
        <w:tc>
          <w:tcPr>
            <w:tcW w:w="10491" w:type="dxa"/>
            <w:gridSpan w:val="2"/>
          </w:tcPr>
          <w:p w:rsidR="00816CEF" w:rsidRDefault="00816CEF" w:rsidP="00816C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16CEF" w:rsidRPr="00816CEF" w:rsidRDefault="00816CEF" w:rsidP="00816C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16CEF">
              <w:rPr>
                <w:rFonts w:ascii="Arial" w:hAnsi="Arial" w:cs="Arial"/>
                <w:b/>
                <w:sz w:val="22"/>
                <w:szCs w:val="22"/>
                <w:u w:val="single"/>
              </w:rPr>
              <w:t>What is the purpose of the reading?</w:t>
            </w: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CEF" w:rsidRDefault="00431807" w:rsidP="004318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how the reign of James I has been interpreted over time.</w:t>
            </w:r>
          </w:p>
          <w:p w:rsidR="00431807" w:rsidRDefault="00431807" w:rsidP="004318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issues of relationships with Parliament, finance and religion affected his reign.</w:t>
            </w:r>
          </w:p>
          <w:p w:rsidR="00431807" w:rsidRPr="00816CEF" w:rsidRDefault="00431807" w:rsidP="00431807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  <w:r w:rsidRPr="00816CEF">
              <w:rPr>
                <w:rFonts w:ascii="Arial" w:hAnsi="Arial" w:cs="Arial"/>
                <w:b/>
                <w:sz w:val="22"/>
                <w:szCs w:val="22"/>
                <w:u w:val="single"/>
              </w:rPr>
              <w:t>Things to consider/discover:</w:t>
            </w:r>
            <w:r w:rsidRPr="0081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1807" w:rsidRDefault="00431807" w:rsidP="00816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 Anthony Weldon. Divine Right, role of monarchy, Presbyterianism, Anglo-Scottish unity, Finance, Great Contract, Bates Case, impositions, Arminianism, favourites</w:t>
            </w:r>
          </w:p>
          <w:p w:rsidR="00431807" w:rsidRPr="00816CEF" w:rsidRDefault="00431807" w:rsidP="00816C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  <w:r w:rsidRPr="00816CEF">
              <w:rPr>
                <w:rFonts w:ascii="Arial" w:hAnsi="Arial" w:cs="Arial"/>
                <w:sz w:val="22"/>
                <w:szCs w:val="22"/>
              </w:rPr>
              <w:t>Highlight/circle the words you have included in your timeline/summary.</w:t>
            </w: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EF" w:rsidRPr="006542FF" w:rsidTr="00816CEF">
        <w:tc>
          <w:tcPr>
            <w:tcW w:w="10491" w:type="dxa"/>
            <w:gridSpan w:val="2"/>
          </w:tcPr>
          <w:p w:rsidR="00816CEF" w:rsidRPr="00816CEF" w:rsidRDefault="00816CEF" w:rsidP="00816CE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16CEF">
              <w:rPr>
                <w:rFonts w:ascii="Arial" w:hAnsi="Arial" w:cs="Arial"/>
                <w:b/>
                <w:sz w:val="22"/>
                <w:szCs w:val="22"/>
                <w:u w:val="single"/>
              </w:rPr>
              <w:t>Summary of findings [continued on a separate sheet if necessary]:</w:t>
            </w: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CEF" w:rsidRPr="00816CEF" w:rsidRDefault="00816CEF" w:rsidP="00816CEF">
            <w:pPr>
              <w:rPr>
                <w:rFonts w:ascii="Arial" w:hAnsi="Arial" w:cs="Arial"/>
                <w:sz w:val="22"/>
                <w:szCs w:val="22"/>
              </w:rPr>
            </w:pPr>
            <w:r w:rsidRPr="00816CEF">
              <w:rPr>
                <w:rFonts w:ascii="Arial" w:hAnsi="Arial" w:cs="Arial"/>
                <w:sz w:val="22"/>
                <w:szCs w:val="22"/>
              </w:rPr>
              <w:t>Key policies/influences and ideology:</w:t>
            </w: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Pr="006542F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6CEF" w:rsidRPr="006542FF" w:rsidTr="00816CEF">
        <w:tc>
          <w:tcPr>
            <w:tcW w:w="5245" w:type="dxa"/>
          </w:tcPr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Positive actions/relationships</w:t>
            </w: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6" w:type="dxa"/>
          </w:tcPr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Negative actions/relationships</w:t>
            </w: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Pr="006542FF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6CEF" w:rsidRPr="00E74C4B" w:rsidTr="00816CEF">
        <w:tc>
          <w:tcPr>
            <w:tcW w:w="10491" w:type="dxa"/>
            <w:gridSpan w:val="2"/>
          </w:tcPr>
          <w:p w:rsidR="00816CEF" w:rsidRPr="00431807" w:rsidRDefault="00816CEF" w:rsidP="00816C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180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What difficulties did you encounter with the reading? What questions do you still have after completing this reading?</w:t>
            </w: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16CEF" w:rsidRPr="00992612" w:rsidRDefault="00816CEF" w:rsidP="00816C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6CEF" w:rsidRPr="00E74C4B" w:rsidRDefault="00816CEF" w:rsidP="00816CE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816CEF" w:rsidRDefault="00816CEF" w:rsidP="00816CEF">
      <w:pPr>
        <w:rPr>
          <w:rFonts w:ascii="Comic Sans MS" w:hAnsi="Comic Sans MS"/>
          <w:b/>
          <w:sz w:val="20"/>
          <w:szCs w:val="20"/>
          <w:u w:val="single"/>
        </w:rPr>
        <w:sectPr w:rsidR="00816CEF" w:rsidSect="006542FF">
          <w:pgSz w:w="11900" w:h="16840"/>
          <w:pgMar w:top="1440" w:right="1800" w:bottom="284" w:left="1800" w:header="708" w:footer="708" w:gutter="0"/>
          <w:cols w:space="708"/>
          <w:docGrid w:linePitch="360"/>
        </w:sectPr>
      </w:pPr>
    </w:p>
    <w:p w:rsidR="00C049E7" w:rsidRDefault="00C049E7"/>
    <w:sectPr w:rsidR="00C049E7" w:rsidSect="00816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AE7"/>
    <w:multiLevelType w:val="hybridMultilevel"/>
    <w:tmpl w:val="B276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614"/>
    <w:multiLevelType w:val="hybridMultilevel"/>
    <w:tmpl w:val="E9AE6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F"/>
    <w:rsid w:val="00431807"/>
    <w:rsid w:val="00816CEF"/>
    <w:rsid w:val="00C049E7"/>
    <w:rsid w:val="00E6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28FC0-628E-4AED-8E98-36BAD5C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E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EF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B8710-37AF-4297-8BD1-828975C976D8}"/>
</file>

<file path=customXml/itemProps2.xml><?xml version="1.0" encoding="utf-8"?>
<ds:datastoreItem xmlns:ds="http://schemas.openxmlformats.org/officeDocument/2006/customXml" ds:itemID="{E563F666-3E8F-44E9-8A02-DC608580D633}"/>
</file>

<file path=customXml/itemProps3.xml><?xml version="1.0" encoding="utf-8"?>
<ds:datastoreItem xmlns:ds="http://schemas.openxmlformats.org/officeDocument/2006/customXml" ds:itemID="{97E775C4-8200-49D2-AF99-64791F44F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white</dc:creator>
  <cp:lastModifiedBy>Georgette</cp:lastModifiedBy>
  <cp:revision>2</cp:revision>
  <dcterms:created xsi:type="dcterms:W3CDTF">2020-04-30T15:30:00Z</dcterms:created>
  <dcterms:modified xsi:type="dcterms:W3CDTF">2020-04-30T15:30:00Z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